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62" w:type="dxa"/>
        <w:jc w:val="center"/>
        <w:tblLook w:val="00A0" w:firstRow="1" w:lastRow="0" w:firstColumn="1" w:lastColumn="0" w:noHBand="0" w:noVBand="0"/>
      </w:tblPr>
      <w:tblGrid>
        <w:gridCol w:w="426"/>
        <w:gridCol w:w="709"/>
        <w:gridCol w:w="1944"/>
        <w:gridCol w:w="8199"/>
        <w:gridCol w:w="680"/>
        <w:gridCol w:w="3904"/>
      </w:tblGrid>
      <w:tr w:rsidR="000379E3" w:rsidRPr="00BB3A5E" w:rsidTr="000379E3">
        <w:trPr>
          <w:trHeight w:val="280"/>
          <w:jc w:val="center"/>
        </w:trPr>
        <w:tc>
          <w:tcPr>
            <w:tcW w:w="158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0379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中国铁路兰州局集团有限公司招聘</w:t>
            </w:r>
            <w:r w:rsidRPr="000379E3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 w:rsidRPr="000379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届大专（高职）学历毕业生信息表</w:t>
            </w:r>
          </w:p>
        </w:tc>
      </w:tr>
      <w:tr w:rsidR="000379E3" w:rsidRPr="007969CD" w:rsidTr="000379E3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人数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工作单位及人数</w:t>
            </w:r>
          </w:p>
        </w:tc>
      </w:tr>
      <w:tr w:rsidR="000379E3" w:rsidRPr="007969CD" w:rsidTr="000379E3">
        <w:trPr>
          <w:trHeight w:val="83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车务调车生产操作技能岗位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兰州车站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7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人、兰州北车站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9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人、迎水桥车站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2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人、兰州车务段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3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人、武威南车务段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4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人、嘉峪关车务段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2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人、银川车务段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5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</w:p>
        </w:tc>
      </w:tr>
      <w:tr w:rsidR="000379E3" w:rsidRPr="007969CD" w:rsidTr="000379E3">
        <w:trPr>
          <w:trHeight w:val="41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货运生产操作技能岗位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铁路物流管理、物流管理、铁道交通运营管理、城市轨道交通运营管理，及上述专业的相近专业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45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兰州货运中心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27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人、银川货运中心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18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</w:p>
        </w:tc>
      </w:tr>
      <w:tr w:rsidR="000379E3" w:rsidRPr="007969CD" w:rsidTr="000379E3">
        <w:trPr>
          <w:trHeight w:val="1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机务乘务生产操作技能岗位</w:t>
            </w:r>
            <w:bookmarkStart w:id="0" w:name="_GoBack"/>
            <w:bookmarkEnd w:id="0"/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、铁道交通运营管理、城市轨道交通运营管理、铁道供电技术、城市轨道交通配电技术、电气自动化技术、电气化铁道技术、供用电技术、铁道通信信号、铁道信号自动控制、城市轨道交通控制、高速铁路信号控制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612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兰州西机务段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267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人、嘉峪关机务段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118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人、迎水桥机务段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227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</w:tr>
      <w:tr w:rsidR="000379E3" w:rsidRPr="007969CD" w:rsidTr="000379E3">
        <w:trPr>
          <w:trHeight w:val="142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机车检修生产操作技能岗位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、铁道交通运营管理、城市轨道交通运营管理、铁道供电技术、城市轨道交通配电技术、电气自动化技术、电气化铁道技术、供用电技术、铁道通信信号、铁道信号自动控制、城市轨道交通控制、高速铁路信号控制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兰州西机务段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4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人、嘉峪关机务段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4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人、迎水桥机务段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4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</w:p>
        </w:tc>
      </w:tr>
      <w:tr w:rsidR="000379E3" w:rsidRPr="007969CD" w:rsidTr="000379E3">
        <w:trPr>
          <w:trHeight w:val="11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动车运用维修生产操作技能岗位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、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151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兰州车辆段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151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</w:p>
        </w:tc>
      </w:tr>
      <w:tr w:rsidR="000379E3" w:rsidRPr="007969CD" w:rsidTr="000379E3">
        <w:trPr>
          <w:trHeight w:val="9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2026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客车运用检修生产操作技能岗位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，及上述专业的相近专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兰州车辆段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10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</w:p>
        </w:tc>
      </w:tr>
      <w:tr w:rsidR="000379E3" w:rsidRPr="007969CD" w:rsidTr="000379E3">
        <w:trPr>
          <w:trHeight w:val="88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货车运用检修生产操作技能岗位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兰州西车辆段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11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人、嘉峪关车辆段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9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</w:p>
        </w:tc>
      </w:tr>
      <w:tr w:rsidR="000379E3" w:rsidRPr="007969CD" w:rsidTr="000379E3">
        <w:trPr>
          <w:trHeight w:val="5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工务生产操作技能岗位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高速铁道工程技术、铁道工程技术、道路桥梁工程技术、铁路工程机械化维修技术、铁路桥梁与隧道工程技术、城市轨道交通工程技术、工程测量技术，及上述专业的相近专业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247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兰州西工务段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43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人、定西工务段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9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人、武威工务段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28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人、嘉峪关工务段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72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人、银川工务段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95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</w:p>
        </w:tc>
      </w:tr>
      <w:tr w:rsidR="000379E3" w:rsidRPr="007969CD" w:rsidTr="000379E3">
        <w:trPr>
          <w:trHeight w:val="13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2029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电务（信号）生产操作技能岗位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814E89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城市轨道交通通信信号技术、通信技术、</w:t>
            </w:r>
            <w:r w:rsidR="000379E3"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铁道通信信号设备制造与维护、城市轨道交通控制、高速铁路信号控制、铁道信号自动控制、铁道通信与信息化技术、高速铁道工程技术、铁道工程技术、道路桥梁工程技术、铁路工程机械化维修技术、铁路桥梁与隧道工程技术、城市轨道交通工程技术、工程测量技术、铁道交通运营管理、城市轨道交通运营管理、铁道供电技术、城市轨道交通配电技术、电气自动化技术、电气化铁道技术、供用电技术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46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兰州电务段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31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人、嘉峪关电务段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5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人、银川电务段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10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</w:p>
        </w:tc>
      </w:tr>
      <w:tr w:rsidR="000379E3" w:rsidRPr="007969CD" w:rsidTr="000379E3">
        <w:trPr>
          <w:trHeight w:val="61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2030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电务（通信）生产操作技能岗位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城市轨道交通通信信号技术、通信技术、铁道通信信号设备制造与维护、城市轨道交通控制、高速铁路信号控制、铁道信号自动控制、铁道通信与信息化技术，及上述专业的相近专业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57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兰州通信段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18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人、兰州电务段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18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人、嘉峪关电务段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3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人、银川电务段</w:t>
            </w:r>
            <w:r w:rsidRPr="000379E3"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  <w:t>18</w:t>
            </w:r>
            <w:r w:rsidRPr="000379E3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人</w:t>
            </w:r>
          </w:p>
        </w:tc>
      </w:tr>
      <w:tr w:rsidR="000379E3" w:rsidRPr="007969CD" w:rsidTr="000379E3">
        <w:trPr>
          <w:trHeight w:val="429"/>
          <w:jc w:val="center"/>
        </w:trPr>
        <w:tc>
          <w:tcPr>
            <w:tcW w:w="1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合</w:t>
            </w: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 xml:space="preserve">         </w:t>
            </w:r>
            <w:r w:rsidRPr="000379E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379E3">
              <w:rPr>
                <w:rFonts w:ascii="宋体" w:eastAsia="宋体" w:hAnsi="宋体" w:cs="宋体"/>
                <w:color w:val="000000"/>
                <w:spacing w:val="-6"/>
                <w:kern w:val="0"/>
                <w:sz w:val="18"/>
                <w:szCs w:val="18"/>
              </w:rPr>
              <w:t>1232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9E3" w:rsidRPr="000379E3" w:rsidRDefault="000379E3" w:rsidP="000379E3">
            <w:pPr>
              <w:widowControl/>
              <w:spacing w:line="240" w:lineRule="exact"/>
              <w:rPr>
                <w:rFonts w:ascii="宋体" w:eastAsia="宋体" w:hAnsi="宋体" w:cs="Times New Roman"/>
                <w:color w:val="000000"/>
                <w:spacing w:val="-6"/>
                <w:kern w:val="0"/>
                <w:sz w:val="18"/>
                <w:szCs w:val="18"/>
              </w:rPr>
            </w:pPr>
          </w:p>
        </w:tc>
      </w:tr>
    </w:tbl>
    <w:p w:rsidR="0035210D" w:rsidRPr="000379E3" w:rsidRDefault="0035210D" w:rsidP="000379E3"/>
    <w:sectPr w:rsidR="0035210D" w:rsidRPr="000379E3" w:rsidSect="000379E3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7C" w:rsidRDefault="0088207C" w:rsidP="00217B81">
      <w:r>
        <w:separator/>
      </w:r>
    </w:p>
  </w:endnote>
  <w:endnote w:type="continuationSeparator" w:id="0">
    <w:p w:rsidR="0088207C" w:rsidRDefault="0088207C" w:rsidP="0021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7C" w:rsidRDefault="0088207C" w:rsidP="00217B81">
      <w:r>
        <w:separator/>
      </w:r>
    </w:p>
  </w:footnote>
  <w:footnote w:type="continuationSeparator" w:id="0">
    <w:p w:rsidR="0088207C" w:rsidRDefault="0088207C" w:rsidP="0021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4AC"/>
    <w:rsid w:val="000379E3"/>
    <w:rsid w:val="00037E2E"/>
    <w:rsid w:val="00123C81"/>
    <w:rsid w:val="001A54F8"/>
    <w:rsid w:val="001C5179"/>
    <w:rsid w:val="001C554D"/>
    <w:rsid w:val="00204156"/>
    <w:rsid w:val="00217B81"/>
    <w:rsid w:val="00265ED0"/>
    <w:rsid w:val="002B517B"/>
    <w:rsid w:val="00311BB9"/>
    <w:rsid w:val="0031589F"/>
    <w:rsid w:val="00331008"/>
    <w:rsid w:val="00331555"/>
    <w:rsid w:val="003450D5"/>
    <w:rsid w:val="0035210D"/>
    <w:rsid w:val="0037552D"/>
    <w:rsid w:val="00403F9A"/>
    <w:rsid w:val="00435E6A"/>
    <w:rsid w:val="004B4F42"/>
    <w:rsid w:val="0050617A"/>
    <w:rsid w:val="00520717"/>
    <w:rsid w:val="0054223D"/>
    <w:rsid w:val="005B6FF3"/>
    <w:rsid w:val="005C2107"/>
    <w:rsid w:val="005F70A2"/>
    <w:rsid w:val="006345CE"/>
    <w:rsid w:val="006762ED"/>
    <w:rsid w:val="006A0813"/>
    <w:rsid w:val="006A7EF6"/>
    <w:rsid w:val="006D1004"/>
    <w:rsid w:val="0076517C"/>
    <w:rsid w:val="007969CD"/>
    <w:rsid w:val="007A4772"/>
    <w:rsid w:val="00814E89"/>
    <w:rsid w:val="0088207C"/>
    <w:rsid w:val="00887B76"/>
    <w:rsid w:val="00907F6D"/>
    <w:rsid w:val="009311F5"/>
    <w:rsid w:val="00945E1F"/>
    <w:rsid w:val="0096163C"/>
    <w:rsid w:val="009714AC"/>
    <w:rsid w:val="009A33A7"/>
    <w:rsid w:val="00A16C69"/>
    <w:rsid w:val="00A42C3E"/>
    <w:rsid w:val="00A47CD4"/>
    <w:rsid w:val="00A90E68"/>
    <w:rsid w:val="00AB4A3D"/>
    <w:rsid w:val="00AC5EA6"/>
    <w:rsid w:val="00BB3A5E"/>
    <w:rsid w:val="00BE6B6F"/>
    <w:rsid w:val="00BE6BD6"/>
    <w:rsid w:val="00CA46F8"/>
    <w:rsid w:val="00CB12D2"/>
    <w:rsid w:val="00D344A9"/>
    <w:rsid w:val="00E2342D"/>
    <w:rsid w:val="00E35E7A"/>
    <w:rsid w:val="00E658D2"/>
    <w:rsid w:val="00EA30CE"/>
    <w:rsid w:val="00EE731E"/>
    <w:rsid w:val="00F01A8E"/>
    <w:rsid w:val="00F83F3A"/>
    <w:rsid w:val="00F8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C5279A-0B2E-4CDC-AFDE-C14129D4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BD6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1C554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1C554D"/>
  </w:style>
  <w:style w:type="paragraph" w:styleId="a5">
    <w:name w:val="Balloon Text"/>
    <w:basedOn w:val="a"/>
    <w:link w:val="a6"/>
    <w:uiPriority w:val="99"/>
    <w:semiHidden/>
    <w:rsid w:val="00E658D2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76517C"/>
    <w:rPr>
      <w:sz w:val="2"/>
      <w:szCs w:val="2"/>
    </w:rPr>
  </w:style>
  <w:style w:type="paragraph" w:styleId="a7">
    <w:name w:val="header"/>
    <w:basedOn w:val="a"/>
    <w:link w:val="a8"/>
    <w:uiPriority w:val="99"/>
    <w:unhideWhenUsed/>
    <w:rsid w:val="00217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217B81"/>
    <w:rPr>
      <w:rFonts w:cs="等线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17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217B81"/>
    <w:rPr>
      <w:rFonts w:cs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285</Words>
  <Characters>1625</Characters>
  <Application>Microsoft Office Word</Application>
  <DocSecurity>0</DocSecurity>
  <Lines>13</Lines>
  <Paragraphs>3</Paragraphs>
  <ScaleCrop>false</ScaleCrop>
  <Company>MC SYSTEM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中国铁路兰州局集团有限公司</dc:title>
  <dc:subject/>
  <dc:creator>rscek</dc:creator>
  <cp:keywords/>
  <dc:description/>
  <cp:lastModifiedBy>rscek</cp:lastModifiedBy>
  <cp:revision>15</cp:revision>
  <cp:lastPrinted>2019-12-26T09:23:00Z</cp:lastPrinted>
  <dcterms:created xsi:type="dcterms:W3CDTF">2019-12-16T03:30:00Z</dcterms:created>
  <dcterms:modified xsi:type="dcterms:W3CDTF">2019-12-26T09:48:00Z</dcterms:modified>
</cp:coreProperties>
</file>