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贵州省就业见习登记表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u w:val="none"/>
          <w:lang w:eastAsia="zh-CN"/>
        </w:rPr>
        <w:t>年度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）</w:t>
      </w:r>
      <w:bookmarkStart w:id="0" w:name="_GoBack"/>
      <w:bookmarkEnd w:id="0"/>
    </w:p>
    <w:tbl>
      <w:tblPr>
        <w:tblStyle w:val="3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1967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  <w:t>爱好、特长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7B37D6F"/>
    <w:rsid w:val="071B2E10"/>
    <w:rsid w:val="09F82B97"/>
    <w:rsid w:val="135F3876"/>
    <w:rsid w:val="17B37D6F"/>
    <w:rsid w:val="18EE547F"/>
    <w:rsid w:val="1BAC5F55"/>
    <w:rsid w:val="251336EF"/>
    <w:rsid w:val="27286141"/>
    <w:rsid w:val="2B6D1E98"/>
    <w:rsid w:val="2D3E607C"/>
    <w:rsid w:val="3FE578A1"/>
    <w:rsid w:val="4D722ED4"/>
    <w:rsid w:val="55AE144B"/>
    <w:rsid w:val="578233D9"/>
    <w:rsid w:val="5F4F3E89"/>
    <w:rsid w:val="654941DA"/>
    <w:rsid w:val="732C7EFF"/>
    <w:rsid w:val="7E6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1192</Words>
  <Characters>1297</Characters>
  <Lines>0</Lines>
  <Paragraphs>0</Paragraphs>
  <TotalTime>5</TotalTime>
  <ScaleCrop>false</ScaleCrop>
  <LinksUpToDate>false</LinksUpToDate>
  <CharactersWithSpaces>1324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2023-04-10T07:01:00Z</dcterms:created>
  <dc:creator>胡艳</dc:creator>
  <cp:lastModifiedBy>老潘潘</cp:lastModifiedBy>
  <dcterms:modified xsi:type="dcterms:W3CDTF">2023-08-01T03:03:32Z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770EEE4B91D64581B70DFA0CDC17C779_13</vt:lpwstr>
  </property>
</Properties>
</file>