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西南能矿集团股份有限公司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应聘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人员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登记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表</w:t>
      </w:r>
    </w:p>
    <w:tbl>
      <w:tblPr>
        <w:tblStyle w:val="3"/>
        <w:tblW w:w="97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087"/>
        <w:gridCol w:w="685"/>
        <w:gridCol w:w="821"/>
        <w:gridCol w:w="1421"/>
        <w:gridCol w:w="1344"/>
        <w:gridCol w:w="64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出生日期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6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民族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籍贯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政治面貌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学历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及学位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在职学历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及学位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及专业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在职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毕业院校及专业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参加工作时间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健康状况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和职业资格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及职务</w:t>
            </w:r>
          </w:p>
        </w:tc>
        <w:tc>
          <w:tcPr>
            <w:tcW w:w="7767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岗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位</w:t>
            </w:r>
          </w:p>
        </w:tc>
        <w:tc>
          <w:tcPr>
            <w:tcW w:w="7767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学历情况（从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填起）：依次填写学习起始年月、院校、专业、学历、学位：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主要工作简历：从参加工作填起，依次填写起始年月、何单位何部门任何职务</w:t>
            </w:r>
            <w:r>
              <w:rPr>
                <w:rFonts w:hint="default" w:ascii="Times New Roman" w:hAnsi="Times New Roman" w:cs="Times New Roman"/>
                <w:lang w:eastAsia="zh-CN"/>
              </w:rPr>
              <w:t>及主要工作内容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主要工作业绩：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家庭情况（配偶、子女及父母）：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姓名     与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者关系     出生年月             何单位                   任何职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有何特长（含外语语种、等级及熟悉程度）：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460" w:firstLineChars="2600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本人签字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年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月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B00B2"/>
    <w:rsid w:val="04A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  <w:style w:type="paragraph" w:customStyle="1" w:styleId="5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2023-10-16T07:35:00Z</dcterms:created>
  <dc:creator>余忠莹</dc:creator>
  <cp:lastModifiedBy>余忠莹</cp:lastModifiedBy>
  <dcterms:modified xsi:type="dcterms:W3CDTF">2023-10-16T07:35:31Z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