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16"/>
        </w:rPr>
      </w:pPr>
      <w:r>
        <w:rPr>
          <w:rFonts w:hint="eastAsia" w:ascii="宋体" w:hAnsi="宋体" w:eastAsia="宋体" w:cs="宋体"/>
          <w:b/>
          <w:bCs/>
          <w:sz w:val="36"/>
          <w:szCs w:val="16"/>
        </w:rPr>
        <w:t>乡村振兴服务专员报名表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16"/>
        </w:rPr>
      </w:pPr>
      <w:bookmarkStart w:id="0" w:name="_GoBack"/>
      <w:bookmarkEnd w:id="0"/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134"/>
        <w:gridCol w:w="1134"/>
        <w:gridCol w:w="1318"/>
        <w:gridCol w:w="1276"/>
        <w:gridCol w:w="808"/>
        <w:gridCol w:w="325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出生年月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 xml:space="preserve">照  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片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籍  贯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省     市（县）</w:t>
            </w: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  高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体  重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户口所在地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婚姻状况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现户口是否为农村户口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现工作单位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手机号码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 住 址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邮  箱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报考县域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意向乡镇1：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是否</w:t>
            </w:r>
            <w:r>
              <w:rPr>
                <w:rFonts w:ascii="黑体" w:hAnsi="黑体" w:eastAsia="黑体" w:cs="黑体"/>
                <w:bCs/>
              </w:rPr>
              <w:t>服从</w:t>
            </w:r>
            <w:r>
              <w:rPr>
                <w:rFonts w:hint="eastAsia" w:ascii="黑体" w:hAnsi="黑体" w:eastAsia="黑体" w:cs="黑体"/>
                <w:bCs/>
              </w:rPr>
              <w:t>调剂</w:t>
            </w:r>
          </w:p>
        </w:tc>
        <w:tc>
          <w:tcPr>
            <w:tcW w:w="25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FF"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</w:t>
            </w:r>
            <w:r>
              <w:rPr>
                <w:rFonts w:ascii="黑体" w:hAnsi="黑体" w:eastAsia="黑体" w:cs="黑体"/>
                <w:bCs/>
                <w:color w:val="0000FF"/>
              </w:rPr>
              <w:t>乡镇</w:t>
            </w:r>
            <w:r>
              <w:rPr>
                <w:rFonts w:hint="eastAsia" w:ascii="黑体" w:hAnsi="黑体" w:eastAsia="黑体" w:cs="黑体"/>
                <w:bCs/>
                <w:color w:val="0000FF"/>
              </w:rPr>
              <w:t>2：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25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在  职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家庭主要成员情况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关系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工作单位及职务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主要学习及工作经历(从大学填起）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起止日期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主要学习经历、工作单位及任职情况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.09--200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XX大学XXX专业 本科学生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.07--200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.09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XX市分公司XX支公司 销售展业岗员工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近亲属在人保系统内任职情况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color w:val="FF0000"/>
                <w:sz w:val="16"/>
                <w:szCs w:val="15"/>
              </w:rPr>
            </w:pPr>
            <w:r>
              <w:rPr>
                <w:rFonts w:hint="eastAsia" w:ascii="黑体" w:hAnsi="黑体" w:eastAsia="黑体" w:cs="黑体"/>
                <w:bCs/>
              </w:rPr>
              <w:t>奖惩情况：</w:t>
            </w:r>
            <w:r>
              <w:rPr>
                <w:rFonts w:hint="eastAsia"/>
                <w:color w:val="FF0000"/>
                <w:sz w:val="16"/>
                <w:szCs w:val="15"/>
              </w:rPr>
              <w:t>（填写参加</w:t>
            </w:r>
            <w:r>
              <w:rPr>
                <w:color w:val="FF0000"/>
                <w:sz w:val="16"/>
                <w:szCs w:val="15"/>
              </w:rPr>
              <w:t>工作以来</w:t>
            </w:r>
            <w:r>
              <w:rPr>
                <w:rFonts w:hint="eastAsia"/>
                <w:color w:val="FF0000"/>
                <w:sz w:val="16"/>
                <w:szCs w:val="15"/>
              </w:rPr>
              <w:t>，个人</w:t>
            </w:r>
            <w:r>
              <w:rPr>
                <w:color w:val="FF0000"/>
                <w:sz w:val="16"/>
                <w:szCs w:val="15"/>
              </w:rPr>
              <w:t>所获市级以上奖励情况</w:t>
            </w:r>
            <w:r>
              <w:rPr>
                <w:rFonts w:hint="eastAsia"/>
                <w:color w:val="FF0000"/>
                <w:sz w:val="16"/>
                <w:szCs w:val="15"/>
              </w:rPr>
              <w:t>。如</w:t>
            </w:r>
            <w:r>
              <w:rPr>
                <w:color w:val="FF0000"/>
                <w:sz w:val="16"/>
                <w:szCs w:val="15"/>
              </w:rPr>
              <w:t>有处罚</w:t>
            </w:r>
            <w:r>
              <w:rPr>
                <w:rFonts w:hint="eastAsia"/>
                <w:color w:val="FF0000"/>
                <w:sz w:val="16"/>
                <w:szCs w:val="15"/>
              </w:rPr>
              <w:t>处分</w:t>
            </w:r>
            <w:r>
              <w:rPr>
                <w:color w:val="FF0000"/>
                <w:sz w:val="16"/>
                <w:szCs w:val="15"/>
              </w:rPr>
              <w:t>事项也须如</w:t>
            </w:r>
            <w:r>
              <w:rPr>
                <w:rFonts w:hint="eastAsia"/>
                <w:color w:val="FF0000"/>
                <w:sz w:val="16"/>
                <w:szCs w:val="15"/>
              </w:rPr>
              <w:t>实</w:t>
            </w:r>
            <w:r>
              <w:rPr>
                <w:color w:val="FF0000"/>
                <w:sz w:val="16"/>
                <w:szCs w:val="15"/>
              </w:rPr>
              <w:t>填写</w:t>
            </w:r>
            <w:r>
              <w:rPr>
                <w:rFonts w:hint="eastAsia"/>
                <w:color w:val="FF0000"/>
                <w:sz w:val="16"/>
                <w:szCs w:val="15"/>
              </w:rPr>
              <w:t>）</w:t>
            </w: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其他需要说明的事项：</w:t>
            </w:r>
          </w:p>
          <w:p>
            <w:pPr>
              <w:rPr>
                <w:rFonts w:hint="eastAsia" w:ascii="黑体" w:hAnsi="黑体" w:eastAsia="黑体" w:cs="黑体"/>
                <w:bCs/>
              </w:rPr>
            </w:pPr>
          </w:p>
        </w:tc>
      </w:tr>
    </w:tbl>
    <w:p>
      <w:pPr>
        <w:wordWrap w:val="0"/>
        <w:jc w:val="right"/>
        <w:rPr>
          <w:b/>
        </w:rPr>
      </w:pPr>
      <w:r>
        <w:rPr>
          <w:rFonts w:hint="eastAsia"/>
          <w:b/>
        </w:rPr>
        <w:t xml:space="preserve">填报时间：     </w:t>
      </w:r>
      <w:r>
        <w:rPr>
          <w:b/>
        </w:rPr>
        <w:t xml:space="preserve"> </w:t>
      </w:r>
      <w:r>
        <w:rPr>
          <w:rFonts w:hint="eastAsia"/>
          <w:b/>
        </w:rPr>
        <w:t xml:space="preserve">年   </w:t>
      </w:r>
      <w:r>
        <w:rPr>
          <w:b/>
        </w:rPr>
        <w:t xml:space="preserve"> </w:t>
      </w:r>
      <w:r>
        <w:rPr>
          <w:rFonts w:hint="eastAsia"/>
          <w:b/>
        </w:rPr>
        <w:t xml:space="preserve">月 </w:t>
      </w:r>
      <w:r>
        <w:rPr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b/>
        </w:rPr>
        <w:t>日</w:t>
      </w:r>
    </w:p>
    <w:p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 xml:space="preserve">  </w:t>
      </w:r>
    </w:p>
    <w:p>
      <w:pPr>
        <w:wordWrap/>
        <w:jc w:val="left"/>
        <w:rPr>
          <w:b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资格审核贯穿全流程，任何时间发现信息如有</w:t>
      </w:r>
      <w:r>
        <w:rPr>
          <w:rFonts w:ascii="宋体" w:hAnsi="宋体" w:eastAsia="宋体" w:cs="宋体"/>
          <w:sz w:val="24"/>
          <w:szCs w:val="24"/>
        </w:rPr>
        <w:t>虚假公司将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随时解除</w:t>
      </w:r>
      <w:r>
        <w:rPr>
          <w:rFonts w:ascii="宋体" w:hAnsi="宋体" w:eastAsia="宋体" w:cs="宋体"/>
          <w:sz w:val="24"/>
          <w:szCs w:val="24"/>
        </w:rPr>
        <w:t>，外地的网上报名！</w:t>
      </w:r>
      <w:r>
        <w:rPr>
          <w:rFonts w:hint="eastAsia"/>
          <w:b/>
        </w:rPr>
        <w:t xml:space="preserve">  </w:t>
      </w:r>
    </w:p>
    <w:sectPr>
      <w:pgSz w:w="11907" w:h="16840"/>
      <w:pgMar w:top="901" w:right="1701" w:bottom="1019" w:left="1701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YzlhNWY4MWIxMzdjZDNlZGJjYWExZTFkM2VmNWIifQ=="/>
  </w:docVars>
  <w:rsids>
    <w:rsidRoot w:val="00BA2CC5"/>
    <w:rsid w:val="00016B54"/>
    <w:rsid w:val="00025003"/>
    <w:rsid w:val="000D62B0"/>
    <w:rsid w:val="00185B93"/>
    <w:rsid w:val="00225EE7"/>
    <w:rsid w:val="002E6E24"/>
    <w:rsid w:val="00384B4E"/>
    <w:rsid w:val="003C0D39"/>
    <w:rsid w:val="004B7B56"/>
    <w:rsid w:val="00502A0A"/>
    <w:rsid w:val="0052481A"/>
    <w:rsid w:val="0055001B"/>
    <w:rsid w:val="005864CD"/>
    <w:rsid w:val="005C77B8"/>
    <w:rsid w:val="005D6DCD"/>
    <w:rsid w:val="005F28BF"/>
    <w:rsid w:val="00660C0D"/>
    <w:rsid w:val="007355AC"/>
    <w:rsid w:val="008361DB"/>
    <w:rsid w:val="008A6709"/>
    <w:rsid w:val="009470B4"/>
    <w:rsid w:val="00991428"/>
    <w:rsid w:val="009C2D46"/>
    <w:rsid w:val="009F4D57"/>
    <w:rsid w:val="00AB0EC2"/>
    <w:rsid w:val="00B40314"/>
    <w:rsid w:val="00B65DAE"/>
    <w:rsid w:val="00BA2CC5"/>
    <w:rsid w:val="00C65262"/>
    <w:rsid w:val="00D52B45"/>
    <w:rsid w:val="00D963AF"/>
    <w:rsid w:val="00DF00DE"/>
    <w:rsid w:val="00E0218B"/>
    <w:rsid w:val="033A2D21"/>
    <w:rsid w:val="08A904FF"/>
    <w:rsid w:val="0FF729E1"/>
    <w:rsid w:val="184D16A1"/>
    <w:rsid w:val="18622704"/>
    <w:rsid w:val="198244CF"/>
    <w:rsid w:val="1C092043"/>
    <w:rsid w:val="1D1F7593"/>
    <w:rsid w:val="214240E6"/>
    <w:rsid w:val="260010B1"/>
    <w:rsid w:val="27F833BF"/>
    <w:rsid w:val="314B09D3"/>
    <w:rsid w:val="33D03FED"/>
    <w:rsid w:val="3AAB612A"/>
    <w:rsid w:val="3ADA25E4"/>
    <w:rsid w:val="3C2E6DFF"/>
    <w:rsid w:val="419074B2"/>
    <w:rsid w:val="419F4787"/>
    <w:rsid w:val="44404C3B"/>
    <w:rsid w:val="53E57531"/>
    <w:rsid w:val="54DB45C6"/>
    <w:rsid w:val="5A1D0BAA"/>
    <w:rsid w:val="5D5F24C4"/>
    <w:rsid w:val="663B37EC"/>
    <w:rsid w:val="70664058"/>
    <w:rsid w:val="7AAC06BE"/>
    <w:rsid w:val="7B9B34A2"/>
    <w:rsid w:val="7C032F18"/>
    <w:rsid w:val="7D0A05CF"/>
    <w:rsid w:val="7F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0"/>
    <w:pPr>
      <w:textAlignment w:val="auto"/>
    </w:pPr>
    <w:rPr>
      <w:rFonts w:ascii="宋体" w:hAnsi="Courier New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link w:val="2"/>
    <w:qFormat/>
    <w:uiPriority w:val="0"/>
    <w:rPr>
      <w:rFonts w:ascii="宋体" w:hAnsi="Courier New"/>
      <w:sz w:val="21"/>
    </w:rPr>
  </w:style>
  <w:style w:type="character" w:customStyle="1" w:styleId="9">
    <w:name w:val="批注框文本 Char"/>
    <w:link w:val="3"/>
    <w:qFormat/>
    <w:uiPriority w:val="0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picc group</Company>
  <Pages>1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2023-12-06T06:58:00Z</dcterms:created>
  <dc:creator>personnal department</dc:creator>
  <cp:lastModifiedBy>黄莹</cp:lastModifiedBy>
  <cp:lastPrinted>2020-01-08T10:49:00Z</cp:lastPrinted>
  <dcterms:modified xsi:type="dcterms:W3CDTF">2023-12-20T09:07:41Z</dcterms:modified>
  <dc:title>干 部 任 免 审 批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6A8BF4E40D6240D4B2F424A1B74F78BC_13</vt:lpwstr>
  </property>
</Properties>
</file>