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89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3"/>
        <w:gridCol w:w="1223"/>
        <w:gridCol w:w="795"/>
        <w:gridCol w:w="837"/>
        <w:gridCol w:w="1224"/>
        <w:gridCol w:w="1632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44"/>
                <w:szCs w:val="44"/>
              </w:rPr>
              <w:t>施秉县妇幼保健院招聘专业技术人员报名表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   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一寸近期            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民   族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婚姻    状况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健康状况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文化   程度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有何特长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身份证号码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联系电话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报考岗位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是否同意岗位调整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户口所在地</w:t>
            </w:r>
          </w:p>
        </w:tc>
        <w:tc>
          <w:tcPr>
            <w:tcW w:w="7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省          县           乡（镇 ）            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现居住地</w:t>
            </w:r>
          </w:p>
        </w:tc>
        <w:tc>
          <w:tcPr>
            <w:tcW w:w="7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学习及工作经历（从高等毕业院校经历填起）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时间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工作单位（学校）及职务（专业）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本人签字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本人承诺以上信息真实有效，如有不实，后果自负。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>本人签名：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97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我已仔细阅读《施秉县妇幼保健院2022年公开招聘编外工作人员公告》内容及相关注意事项，对照自身情况，符合报考条件。我郑重承诺如下：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ind w:firstLine="4480" w:firstLineChars="1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480" w:firstLineChars="1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pStyle w:val="3"/>
        <w:ind w:firstLine="640"/>
      </w:pPr>
    </w:p>
    <w:p>
      <w:pPr>
        <w:ind w:firstLine="5760" w:firstLineChars="18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2022年  月  日</w:t>
      </w:r>
    </w:p>
    <w:p>
      <w:pPr>
        <w:spacing w:line="2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200" w:lineRule="exact"/>
        <w:ind w:left="5250" w:firstLine="0" w:firstLineChars="0"/>
        <w:rPr>
          <w:rFonts w:ascii="仿宋_GB2312" w:eastAsia="仿宋_GB2312"/>
        </w:rPr>
      </w:pPr>
    </w:p>
    <w:p>
      <w:pPr>
        <w:spacing w:line="520" w:lineRule="exact"/>
        <w:rPr>
          <w:rFonts w:hint="eastAsia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招聘考试期间疫情防控须知</w:t>
      </w:r>
    </w:p>
    <w:p>
      <w:pPr>
        <w:spacing w:line="560" w:lineRule="exact"/>
        <w:ind w:firstLine="643" w:firstLineChars="200"/>
        <w:rPr>
          <w:rFonts w:ascii="宋体" w:hAnsi="宋体" w:cs="Times New Roman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考生报名时应通过微信扫“贵州健康码。“红码”、“黄码”考生应咨询当地疫情防控部门，按要求通过每日健康打卡、持码人申诉、隔离观察无异常、核酸检测等方式，在考试前转为“绿码”。出示“贵州健康码”绿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及行程卡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且体温正常的考生可正常参加考试。</w:t>
      </w:r>
    </w:p>
    <w:p>
      <w:pPr>
        <w:spacing w:line="520" w:lineRule="exact"/>
        <w:ind w:firstLine="640" w:firstLineChars="200"/>
        <w:rPr>
          <w:rFonts w:ascii="宋体" w:hAnsi="宋体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应严格遵守贵州省疫情防控工作有关要求。离黔或外地报考人员返（来）黔前，配合落实相关疫情防控政策。符合条件的报考人员需提供48小时内核酸检测阴性报告（外地报考人员还需提供入黔核酸检测阴性报告）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考生应加强体温监测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，按照“一日一测，异常情况随时报”的疫情报告制度，及时将异常情况报告所在单位或社区防疫部门。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cs="Times New Roman"/>
          <w:szCs w:val="24"/>
        </w:rPr>
        <w:t xml:space="preserve"> </w:t>
      </w:r>
      <w:bookmarkStart w:id="0" w:name="_Hlk110499921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针对中高风险地区所在乡镇（街道）或近 7 天内社会面感染者的乡镇（街道）旅居史的人员，有发热、咳嗽等流感样症状的人员，不得参加现场考试。</w:t>
      </w:r>
      <w:bookmarkEnd w:id="0"/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试日前10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请考生密切关注健康码信息，考试当日“红码”、“黄码”考生，不予参加考试。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8.考试期间，考生应自备口罩，除在接受身份识别验证等特殊情况下须摘除口罩外，建议全程佩戴口罩。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9.考生应至少提前30分钟到达考点。入场时，应主动配合工作人员接受体温检测，如发现体温超过37.3℃，需现场接受2次体温复测，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如体温仍超标准，须由现场医护人员再次使用水银温度计进行腋下测温。确属发热的考生须如实报告核酸检测情况、近10天的旅居史、接触史及健康状况，并严格按照疫情防控要求进行处置。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考试过程中，考生因个人原因需要接受健康检测而耽误的考试时间不予补充，被终止考试的不再予以补考。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11.考试期间，考生要自觉维护考试秩序，与其他考生保持安全防控距离，服从现场工作人员安排，考试结束后按规定有序离场。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12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>
      <w:pPr>
        <w:spacing w:after="120" w:line="480" w:lineRule="auto"/>
        <w:ind w:left="420" w:leftChars="200"/>
        <w:rPr>
          <w:rFonts w:ascii="Times New Roman" w:hAnsi="Times New Roman" w:cs="Times New Roman"/>
          <w:szCs w:val="24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考生新冠疫情防控承诺书</w:t>
      </w:r>
    </w:p>
    <w:p>
      <w:pPr>
        <w:spacing w:line="540" w:lineRule="exact"/>
        <w:ind w:firstLine="640" w:firstLineChars="200"/>
        <w:rPr>
          <w:rFonts w:ascii="宋体" w:hAnsi="宋体" w:cs="Times New Roman"/>
          <w:sz w:val="32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本人自觉遵守贵州省新冠疫情防控各项管理规定，承担疫情防控社会责任，郑重承诺如下：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本人考试日“贵州健康码”为“绿码”。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本人考试日近48小时内核酸检测报告结果为阴性。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及共同生活亲属，考试日前10天内无新冠疫情中高风险区域旅居史，无确诊或疑似病例接触史，无发热、咳嗽等异常情况。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/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92007D"/>
    <w:rsid w:val="0000167D"/>
    <w:rsid w:val="000612A8"/>
    <w:rsid w:val="000677A5"/>
    <w:rsid w:val="00077A8A"/>
    <w:rsid w:val="00093D37"/>
    <w:rsid w:val="000B73F5"/>
    <w:rsid w:val="00120275"/>
    <w:rsid w:val="001306B5"/>
    <w:rsid w:val="00150602"/>
    <w:rsid w:val="00152576"/>
    <w:rsid w:val="00152FF3"/>
    <w:rsid w:val="001531C0"/>
    <w:rsid w:val="001718A2"/>
    <w:rsid w:val="0018169D"/>
    <w:rsid w:val="00194539"/>
    <w:rsid w:val="001C5B43"/>
    <w:rsid w:val="001E4419"/>
    <w:rsid w:val="001F3156"/>
    <w:rsid w:val="00200677"/>
    <w:rsid w:val="002259F7"/>
    <w:rsid w:val="002671FE"/>
    <w:rsid w:val="00271E13"/>
    <w:rsid w:val="002A4F0A"/>
    <w:rsid w:val="00310518"/>
    <w:rsid w:val="0031445F"/>
    <w:rsid w:val="003712CD"/>
    <w:rsid w:val="00396B90"/>
    <w:rsid w:val="003A3359"/>
    <w:rsid w:val="0041483A"/>
    <w:rsid w:val="004451DE"/>
    <w:rsid w:val="00456BE0"/>
    <w:rsid w:val="004A715F"/>
    <w:rsid w:val="004B5AD8"/>
    <w:rsid w:val="004D06BA"/>
    <w:rsid w:val="004D1B5F"/>
    <w:rsid w:val="00503229"/>
    <w:rsid w:val="00561954"/>
    <w:rsid w:val="00567173"/>
    <w:rsid w:val="0057487E"/>
    <w:rsid w:val="005B70CC"/>
    <w:rsid w:val="005E3881"/>
    <w:rsid w:val="00621BD1"/>
    <w:rsid w:val="00621D67"/>
    <w:rsid w:val="006808F4"/>
    <w:rsid w:val="00691954"/>
    <w:rsid w:val="006E1B3A"/>
    <w:rsid w:val="006F4A8A"/>
    <w:rsid w:val="006F75F9"/>
    <w:rsid w:val="00704F68"/>
    <w:rsid w:val="00723DC3"/>
    <w:rsid w:val="0073014C"/>
    <w:rsid w:val="00771B37"/>
    <w:rsid w:val="00791B3B"/>
    <w:rsid w:val="007A5DFA"/>
    <w:rsid w:val="007D267D"/>
    <w:rsid w:val="00842AFB"/>
    <w:rsid w:val="008434A6"/>
    <w:rsid w:val="00843AF6"/>
    <w:rsid w:val="00877B57"/>
    <w:rsid w:val="00881BD2"/>
    <w:rsid w:val="00886212"/>
    <w:rsid w:val="008B03B7"/>
    <w:rsid w:val="008D0BCC"/>
    <w:rsid w:val="008D5BBC"/>
    <w:rsid w:val="008E4C5F"/>
    <w:rsid w:val="008E7E50"/>
    <w:rsid w:val="009015CF"/>
    <w:rsid w:val="0092007D"/>
    <w:rsid w:val="009C7C25"/>
    <w:rsid w:val="00A0621C"/>
    <w:rsid w:val="00A6234D"/>
    <w:rsid w:val="00A9562B"/>
    <w:rsid w:val="00AA0BA8"/>
    <w:rsid w:val="00AC3967"/>
    <w:rsid w:val="00AD2293"/>
    <w:rsid w:val="00AE6204"/>
    <w:rsid w:val="00B0247C"/>
    <w:rsid w:val="00B13337"/>
    <w:rsid w:val="00B17DB7"/>
    <w:rsid w:val="00B42D15"/>
    <w:rsid w:val="00B57593"/>
    <w:rsid w:val="00B92996"/>
    <w:rsid w:val="00B97409"/>
    <w:rsid w:val="00BB05AB"/>
    <w:rsid w:val="00C01145"/>
    <w:rsid w:val="00C63EDA"/>
    <w:rsid w:val="00C84046"/>
    <w:rsid w:val="00CB1442"/>
    <w:rsid w:val="00CC3255"/>
    <w:rsid w:val="00CD69D5"/>
    <w:rsid w:val="00CF3943"/>
    <w:rsid w:val="00D84312"/>
    <w:rsid w:val="00DF2D48"/>
    <w:rsid w:val="00E33B87"/>
    <w:rsid w:val="00E91063"/>
    <w:rsid w:val="00EA6072"/>
    <w:rsid w:val="00EC0F46"/>
    <w:rsid w:val="00EC63F0"/>
    <w:rsid w:val="00ED7A3D"/>
    <w:rsid w:val="00F25EBC"/>
    <w:rsid w:val="00F43AC2"/>
    <w:rsid w:val="00F86BDA"/>
    <w:rsid w:val="00FA3F93"/>
    <w:rsid w:val="00FB0E34"/>
    <w:rsid w:val="00FF7672"/>
    <w:rsid w:val="0B4624B9"/>
    <w:rsid w:val="1D182671"/>
    <w:rsid w:val="1D1D639F"/>
    <w:rsid w:val="3248417D"/>
    <w:rsid w:val="65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4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eastAsia="方正仿宋_GBK" w:cs="Times New Roman"/>
      <w:sz w:val="32"/>
      <w:szCs w:val="32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4">
    <w:name w:val="正文文本缩进 2 Char"/>
    <w:basedOn w:val="9"/>
    <w:link w:val="3"/>
    <w:uiPriority w:val="0"/>
    <w:rPr>
      <w:rFonts w:eastAsia="方正仿宋_GBK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7834B-B9FF-43C6-A6A7-90F0FA7667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4350</Words>
  <Characters>4517</Characters>
  <Lines>35</Lines>
  <Paragraphs>10</Paragraphs>
  <TotalTime>159</TotalTime>
  <ScaleCrop>false</ScaleCrop>
  <LinksUpToDate>false</LinksUpToDate>
  <CharactersWithSpaces>4740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2022-09-02T03:21:00Z</dcterms:created>
  <dc:creator>Administrator</dc:creator>
  <cp:lastModifiedBy>老潘潘</cp:lastModifiedBy>
  <dcterms:modified xsi:type="dcterms:W3CDTF">2022-09-02T09:54:29Z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365831C3648A4063881B3AD5D3E0C12F</vt:lpwstr>
  </property>
</Properties>
</file>