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遵义市新蒲新区新中街道办事处公开招聘临聘辅助工作人员</w:t>
      </w:r>
      <w:r>
        <w:rPr>
          <w:rFonts w:hint="eastAsia" w:ascii="黑体" w:hAnsi="黑体" w:eastAsia="黑体"/>
          <w:color w:val="000000"/>
          <w:sz w:val="44"/>
          <w:szCs w:val="44"/>
          <w:lang w:eastAsia="zh-CN"/>
        </w:rPr>
        <w:t>报名</w:t>
      </w:r>
      <w:r>
        <w:rPr>
          <w:rFonts w:hint="eastAsia" w:ascii="黑体" w:hAnsi="黑体" w:eastAsia="黑体"/>
          <w:color w:val="000000"/>
          <w:sz w:val="44"/>
          <w:szCs w:val="44"/>
        </w:rPr>
        <w:t>登记表</w:t>
      </w:r>
    </w:p>
    <w:p>
      <w:pPr>
        <w:spacing w:line="240" w:lineRule="exact"/>
        <w:jc w:val="center"/>
        <w:rPr>
          <w:rFonts w:hint="eastAsia" w:ascii="黑体" w:hAnsi="黑体" w:eastAsia="黑体"/>
          <w:color w:val="000000"/>
          <w:sz w:val="44"/>
          <w:szCs w:val="44"/>
        </w:rPr>
      </w:pPr>
    </w:p>
    <w:tbl>
      <w:tblPr>
        <w:tblStyle w:val="3"/>
        <w:tblW w:w="9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614"/>
        <w:gridCol w:w="945"/>
        <w:gridCol w:w="105"/>
        <w:gridCol w:w="1785"/>
        <w:gridCol w:w="945"/>
        <w:gridCol w:w="652"/>
        <w:gridCol w:w="608"/>
        <w:gridCol w:w="286"/>
        <w:gridCol w:w="681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姓名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性别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出生日期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最高学历及学位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籍贯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民族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毕业院校及专业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参加工作时间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婚姻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状况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身份证号</w:t>
            </w:r>
          </w:p>
        </w:tc>
        <w:tc>
          <w:tcPr>
            <w:tcW w:w="25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职称及职业资格</w:t>
            </w:r>
          </w:p>
        </w:tc>
        <w:tc>
          <w:tcPr>
            <w:tcW w:w="429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政治面貌</w:t>
            </w:r>
          </w:p>
        </w:tc>
        <w:tc>
          <w:tcPr>
            <w:tcW w:w="539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应聘岗位</w:t>
            </w:r>
          </w:p>
        </w:tc>
        <w:tc>
          <w:tcPr>
            <w:tcW w:w="20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联系方式</w:t>
            </w:r>
          </w:p>
        </w:tc>
        <w:tc>
          <w:tcPr>
            <w:tcW w:w="874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>家庭住址</w:t>
            </w:r>
            <w:bookmarkStart w:id="0" w:name="_GoBack"/>
            <w:bookmarkEnd w:id="0"/>
          </w:p>
        </w:tc>
        <w:tc>
          <w:tcPr>
            <w:tcW w:w="874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  <w:jc w:val="center"/>
        </w:trPr>
        <w:tc>
          <w:tcPr>
            <w:tcW w:w="997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</w:rPr>
              <w:t>学习经历（自高中填）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入学时间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毕业时间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学习形式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毕业院校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专业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学历、学位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证明人</w:t>
            </w:r>
            <w:r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  <w:jc w:val="center"/>
        </w:trPr>
        <w:tc>
          <w:tcPr>
            <w:tcW w:w="997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</w:rPr>
              <w:t>工作经历</w:t>
            </w:r>
            <w:r>
              <w:rPr>
                <w:rFonts w:hint="eastAsia" w:ascii="宋体" w:hAnsi="宋体"/>
                <w:b/>
                <w:color w:val="000000"/>
                <w:sz w:val="32"/>
                <w:lang w:eastAsia="zh-CN"/>
              </w:rPr>
              <w:t>（仅限实际工作经历，不含实习）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起始时间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终止时间</w:t>
            </w:r>
          </w:p>
        </w:tc>
        <w:tc>
          <w:tcPr>
            <w:tcW w:w="443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所在单位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职务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证明人</w:t>
            </w:r>
            <w:r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443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443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3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3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color w:val="000000"/>
          <w:sz w:val="40"/>
        </w:rPr>
      </w:pPr>
      <w:r>
        <w:rPr>
          <w:rFonts w:ascii="仿宋_GB2312" w:eastAsia="仿宋_GB2312"/>
          <w:color w:val="000000"/>
          <w:sz w:val="40"/>
        </w:rPr>
        <w:br w:type="page"/>
      </w:r>
    </w:p>
    <w:p>
      <w:pPr>
        <w:jc w:val="center"/>
        <w:rPr>
          <w:rFonts w:hint="eastAsia" w:ascii="仿宋_GB2312" w:eastAsia="仿宋_GB2312"/>
          <w:color w:val="000000"/>
          <w:sz w:val="28"/>
        </w:rPr>
      </w:pPr>
    </w:p>
    <w:tbl>
      <w:tblPr>
        <w:tblStyle w:val="3"/>
        <w:tblW w:w="10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5"/>
        <w:gridCol w:w="1335"/>
        <w:gridCol w:w="3615"/>
        <w:gridCol w:w="2501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1031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称谓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姓名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工作单位</w:t>
            </w: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职务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exact"/>
          <w:jc w:val="center"/>
        </w:trPr>
        <w:tc>
          <w:tcPr>
            <w:tcW w:w="1031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</w:rPr>
              <w:t>工作业绩（</w:t>
            </w:r>
            <w:r>
              <w:rPr>
                <w:rFonts w:hint="eastAsia" w:ascii="宋体" w:hAnsi="宋体"/>
                <w:color w:val="000000"/>
                <w:sz w:val="32"/>
              </w:rPr>
              <w:t>含获奖、科研、社会实践等</w:t>
            </w:r>
            <w:r>
              <w:rPr>
                <w:rFonts w:hint="eastAsia" w:ascii="宋体" w:hAnsi="宋体"/>
                <w:b/>
                <w:color w:val="000000"/>
                <w:sz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3" w:hRule="atLeast"/>
          <w:jc w:val="center"/>
        </w:trPr>
        <w:tc>
          <w:tcPr>
            <w:tcW w:w="10316" w:type="dxa"/>
            <w:gridSpan w:val="6"/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1" w:hRule="atLeast"/>
          <w:jc w:val="center"/>
        </w:trPr>
        <w:tc>
          <w:tcPr>
            <w:tcW w:w="10316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报名信息确认：</w:t>
            </w:r>
          </w:p>
          <w:p>
            <w:pPr>
              <w:ind w:firstLine="560" w:firstLineChars="200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以上信息均为本人真实情况，若有虚假、遗漏、错误，责任自负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。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报名者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（委托人）签名：       年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7" w:hRule="atLeast"/>
          <w:jc w:val="center"/>
        </w:trPr>
        <w:tc>
          <w:tcPr>
            <w:tcW w:w="14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4"/>
                <w:lang w:eastAsia="zh-CN"/>
              </w:rPr>
              <w:t>资格审查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4"/>
                <w:lang w:eastAsia="zh-CN"/>
              </w:rPr>
              <w:t>结果</w:t>
            </w:r>
          </w:p>
          <w:p>
            <w:pPr>
              <w:spacing w:line="320" w:lineRule="exact"/>
              <w:rPr>
                <w:rFonts w:hint="eastAsia" w:ascii="宋体" w:hAnsi="宋体"/>
                <w:sz w:val="28"/>
                <w:szCs w:val="24"/>
                <w:lang w:eastAsia="zh-CN"/>
              </w:rPr>
            </w:pPr>
          </w:p>
        </w:tc>
        <w:tc>
          <w:tcPr>
            <w:tcW w:w="8831" w:type="dxa"/>
            <w:gridSpan w:val="4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46B36"/>
    <w:rsid w:val="093B5707"/>
    <w:rsid w:val="1B1D682F"/>
    <w:rsid w:val="3A63336E"/>
    <w:rsid w:val="3E8E3D1A"/>
    <w:rsid w:val="45BB6AB9"/>
    <w:rsid w:val="50DC546C"/>
    <w:rsid w:val="533D79C9"/>
    <w:rsid w:val="57190881"/>
    <w:rsid w:val="59246B36"/>
    <w:rsid w:val="68AA4877"/>
    <w:rsid w:val="69A11295"/>
    <w:rsid w:val="6AA23A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pPr>
      <w:pBdr>
        <w:top w:val="dotted" w:color="auto" w:sz="4" w:space="1"/>
        <w:left w:val="dotted" w:color="auto" w:sz="4" w:space="4"/>
        <w:bottom w:val="dotted" w:color="auto" w:sz="4" w:space="1"/>
        <w:right w:val="dotted" w:color="auto" w:sz="4" w:space="4"/>
      </w:pBdr>
      <w:spacing w:after="0"/>
    </w:pPr>
    <w:rPr>
      <w:rFonts w:ascii="Tahoma" w:hAnsi="Tahoma" w:eastAsia="华文楷体"/>
      <w:sz w:val="30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 w:eastAsia="华文楷体"/>
      <w:sz w:val="30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2019-07-02T01:23:00Z</dcterms:created>
  <dc:creator>Administrator</dc:creator>
  <cp:lastModifiedBy>瓶子里的水</cp:lastModifiedBy>
  <cp:lastPrinted>2020-04-16T01:50:00Z</cp:lastPrinted>
  <dcterms:modified xsi:type="dcterms:W3CDTF">2022-11-29T07:14:41Z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