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附件2</w:t>
      </w:r>
    </w:p>
    <w:tbl>
      <w:tblPr>
        <w:tblStyle w:val="2"/>
        <w:tblW w:w="9551" w:type="dxa"/>
        <w:tblInd w:w="-4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1067"/>
        <w:gridCol w:w="1072"/>
        <w:gridCol w:w="1057"/>
        <w:gridCol w:w="178"/>
        <w:gridCol w:w="646"/>
        <w:gridCol w:w="1052"/>
        <w:gridCol w:w="838"/>
        <w:gridCol w:w="509"/>
        <w:gridCol w:w="558"/>
        <w:gridCol w:w="16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551" w:type="dxa"/>
            <w:gridSpan w:val="11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 w:bidi="ar"/>
              </w:rPr>
              <w:t>贵州益思达医疗科技集团有限责任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公司公开招聘报名表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9551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48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婚姻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状况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可到职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2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213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备用联系方式</w:t>
            </w:r>
          </w:p>
        </w:tc>
        <w:tc>
          <w:tcPr>
            <w:tcW w:w="16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21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8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4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职称及执业资格证书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取证时间</w:t>
            </w:r>
          </w:p>
        </w:tc>
        <w:tc>
          <w:tcPr>
            <w:tcW w:w="7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证书名称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9" w:hRule="atLeast"/>
        </w:trPr>
        <w:tc>
          <w:tcPr>
            <w:tcW w:w="955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51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家庭情况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与本人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9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  <w:lang w:val="en-US" w:eastAsia="zh-CN"/>
              </w:rPr>
              <w:t>填表者：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mQzZDlmOTMzOTdiNjRmNjE4YjVhYWE3MWNjMjcifQ=="/>
  </w:docVars>
  <w:rsids>
    <w:rsidRoot w:val="29803C20"/>
    <w:rsid w:val="298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2024-01-29T07:06:00Z</dcterms:created>
  <dc:creator>阿鱼</dc:creator>
  <cp:lastModifiedBy>阿鱼</cp:lastModifiedBy>
  <dcterms:modified xsi:type="dcterms:W3CDTF">2024-01-29T07:06:50Z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38BF6D83F2044EBC9CC0CD9E250C7B1A_11</vt:lpwstr>
  </property>
</Properties>
</file>